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7B8" w:rsidRDefault="007C37B8" w:rsidP="007C37B8">
      <w:pPr>
        <w:spacing w:line="240" w:lineRule="auto"/>
        <w:ind w:left="5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 к постановлению администрации муниципального района Сергиевский</w:t>
      </w:r>
    </w:p>
    <w:p w:rsidR="007C37B8" w:rsidRPr="00A070B9" w:rsidRDefault="007C37B8" w:rsidP="008908B0">
      <w:pPr>
        <w:spacing w:line="240" w:lineRule="auto"/>
        <w:ind w:left="54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7B8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 от __________  2023 г.</w:t>
      </w:r>
    </w:p>
    <w:p w:rsidR="00FB4645" w:rsidRDefault="00FB4645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эффективности деятельности МБУК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Межпоселенческая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центральная библиотека» муниципального района Сергиевский 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534"/>
        <w:gridCol w:w="3685"/>
        <w:gridCol w:w="3827"/>
        <w:gridCol w:w="1525"/>
      </w:tblGrid>
      <w:tr w:rsidR="00FB4645" w:rsidTr="00A070B9">
        <w:tc>
          <w:tcPr>
            <w:tcW w:w="534" w:type="dxa"/>
          </w:tcPr>
          <w:p w:rsidR="00FB4645" w:rsidRPr="008D034B" w:rsidRDefault="00FB4645" w:rsidP="00FB4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B4645" w:rsidRPr="008D034B" w:rsidRDefault="00FB4645" w:rsidP="00FB4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685" w:type="dxa"/>
          </w:tcPr>
          <w:p w:rsidR="00FB4645" w:rsidRPr="008D034B" w:rsidRDefault="00FB4645" w:rsidP="00FB4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Целевые показатели</w:t>
            </w:r>
          </w:p>
        </w:tc>
        <w:tc>
          <w:tcPr>
            <w:tcW w:w="3827" w:type="dxa"/>
          </w:tcPr>
          <w:p w:rsidR="00FB4645" w:rsidRPr="008D034B" w:rsidRDefault="00FB4645" w:rsidP="00FB4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Критерии оценки деятельности учреждения, в баллах</w:t>
            </w:r>
          </w:p>
        </w:tc>
        <w:tc>
          <w:tcPr>
            <w:tcW w:w="1525" w:type="dxa"/>
          </w:tcPr>
          <w:p w:rsidR="00FB4645" w:rsidRPr="008D034B" w:rsidRDefault="00FB4645" w:rsidP="00FB4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Баллы (</w:t>
            </w:r>
            <w:r w:rsidR="008D034B">
              <w:rPr>
                <w:rFonts w:ascii="Times New Roman" w:hAnsi="Times New Roman" w:cs="Times New Roman"/>
                <w:sz w:val="20"/>
                <w:szCs w:val="20"/>
              </w:rPr>
              <w:t>максимально возможное кол</w:t>
            </w:r>
            <w:r w:rsidR="008D034B" w:rsidRPr="008D034B">
              <w:rPr>
                <w:rFonts w:ascii="Times New Roman" w:hAnsi="Times New Roman" w:cs="Times New Roman"/>
                <w:sz w:val="20"/>
                <w:szCs w:val="20"/>
              </w:rPr>
              <w:t>ичество)</w:t>
            </w:r>
          </w:p>
        </w:tc>
      </w:tr>
      <w:tr w:rsidR="00FB4645" w:rsidTr="00A070B9">
        <w:tc>
          <w:tcPr>
            <w:tcW w:w="534" w:type="dxa"/>
          </w:tcPr>
          <w:p w:rsidR="00FB4645" w:rsidRPr="00A070B9" w:rsidRDefault="00FB4645" w:rsidP="00A070B9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B4645" w:rsidRDefault="008D034B" w:rsidP="00BC2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пользователей</w:t>
            </w:r>
          </w:p>
        </w:tc>
        <w:tc>
          <w:tcPr>
            <w:tcW w:w="3827" w:type="dxa"/>
          </w:tcPr>
          <w:p w:rsidR="00FB4645" w:rsidRDefault="008D034B" w:rsidP="008D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8D034B" w:rsidRDefault="008D034B" w:rsidP="008D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8D034B" w:rsidRDefault="008D034B" w:rsidP="008D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2-5% - 3</w:t>
            </w:r>
          </w:p>
          <w:p w:rsidR="008D034B" w:rsidRDefault="008D034B" w:rsidP="008D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5-10% - 4</w:t>
            </w:r>
          </w:p>
          <w:p w:rsidR="008D034B" w:rsidRDefault="008D034B" w:rsidP="008D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2264">
              <w:rPr>
                <w:rFonts w:ascii="Times New Roman" w:hAnsi="Times New Roman" w:cs="Times New Roman"/>
                <w:sz w:val="24"/>
                <w:szCs w:val="24"/>
              </w:rPr>
              <w:t xml:space="preserve">увеличилось </w:t>
            </w:r>
            <w:r w:rsidR="002B2264" w:rsidRPr="00E20C3C">
              <w:rPr>
                <w:rFonts w:ascii="Times New Roman" w:hAnsi="Times New Roman" w:cs="Times New Roman"/>
                <w:sz w:val="24"/>
                <w:szCs w:val="24"/>
              </w:rPr>
              <w:t>более 10%- 5</w:t>
            </w:r>
          </w:p>
        </w:tc>
        <w:tc>
          <w:tcPr>
            <w:tcW w:w="1525" w:type="dxa"/>
          </w:tcPr>
          <w:p w:rsidR="00FB4645" w:rsidRDefault="00644567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384F" w:rsidTr="00A070B9">
        <w:tc>
          <w:tcPr>
            <w:tcW w:w="534" w:type="dxa"/>
          </w:tcPr>
          <w:p w:rsidR="0074384F" w:rsidRPr="00A070B9" w:rsidRDefault="0074384F" w:rsidP="00A070B9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4384F" w:rsidRDefault="0074384F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числа посещений муниципальных общедоступных библиотек</w:t>
            </w:r>
          </w:p>
        </w:tc>
        <w:tc>
          <w:tcPr>
            <w:tcW w:w="3827" w:type="dxa"/>
          </w:tcPr>
          <w:p w:rsidR="0074384F" w:rsidRDefault="0074384F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74384F" w:rsidRDefault="0074384F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74384F" w:rsidRDefault="0074384F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2-5% - 3</w:t>
            </w:r>
          </w:p>
          <w:p w:rsidR="0074384F" w:rsidRDefault="0074384F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5-10% - 4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от 10% до 20%  – 5</w:t>
            </w:r>
          </w:p>
          <w:p w:rsidR="00C539A8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более 20%  – 6</w:t>
            </w:r>
          </w:p>
        </w:tc>
        <w:tc>
          <w:tcPr>
            <w:tcW w:w="1525" w:type="dxa"/>
          </w:tcPr>
          <w:p w:rsidR="0074384F" w:rsidRDefault="0042193A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4384F" w:rsidTr="00A070B9">
        <w:tc>
          <w:tcPr>
            <w:tcW w:w="534" w:type="dxa"/>
          </w:tcPr>
          <w:p w:rsidR="0074384F" w:rsidRPr="00A070B9" w:rsidRDefault="0074384F" w:rsidP="00A070B9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4384F" w:rsidRDefault="0074384F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посетителей Интернет-сайта. Обеспечение его поддержки в актуальном состоянии</w:t>
            </w:r>
          </w:p>
        </w:tc>
        <w:tc>
          <w:tcPr>
            <w:tcW w:w="3827" w:type="dxa"/>
          </w:tcPr>
          <w:p w:rsidR="0074384F" w:rsidRDefault="0074384F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74384F" w:rsidRDefault="0074384F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74384F" w:rsidRDefault="0074384F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50% - 3</w:t>
            </w:r>
          </w:p>
          <w:p w:rsidR="0074384F" w:rsidRDefault="0074384F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100% - 4</w:t>
            </w:r>
          </w:p>
          <w:p w:rsidR="0074384F" w:rsidRDefault="0074384F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более 100% - 5</w:t>
            </w:r>
          </w:p>
        </w:tc>
        <w:tc>
          <w:tcPr>
            <w:tcW w:w="1525" w:type="dxa"/>
          </w:tcPr>
          <w:p w:rsidR="0074384F" w:rsidRDefault="00644567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384F" w:rsidTr="00A070B9">
        <w:tc>
          <w:tcPr>
            <w:tcW w:w="534" w:type="dxa"/>
          </w:tcPr>
          <w:p w:rsidR="0074384F" w:rsidRPr="00A070B9" w:rsidRDefault="0074384F" w:rsidP="00A070B9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4384F" w:rsidRDefault="0074384F" w:rsidP="00BC2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объединений</w:t>
            </w:r>
          </w:p>
        </w:tc>
        <w:tc>
          <w:tcPr>
            <w:tcW w:w="3827" w:type="dxa"/>
          </w:tcPr>
          <w:p w:rsidR="0074384F" w:rsidRDefault="0074384F" w:rsidP="00743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74384F" w:rsidRDefault="0074384F" w:rsidP="00743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74384F" w:rsidRDefault="0074384F" w:rsidP="00743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2-5% - 3</w:t>
            </w:r>
          </w:p>
          <w:p w:rsidR="0074384F" w:rsidRDefault="0074384F" w:rsidP="00743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5-10% - 4</w:t>
            </w:r>
          </w:p>
          <w:p w:rsidR="0074384F" w:rsidRDefault="0074384F" w:rsidP="00743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2264">
              <w:rPr>
                <w:rFonts w:ascii="Times New Roman" w:hAnsi="Times New Roman" w:cs="Times New Roman"/>
                <w:sz w:val="24"/>
                <w:szCs w:val="24"/>
              </w:rPr>
              <w:t xml:space="preserve">увеличилось </w:t>
            </w:r>
            <w:r w:rsidR="002B2264" w:rsidRPr="00E20C3C">
              <w:rPr>
                <w:rFonts w:ascii="Times New Roman" w:hAnsi="Times New Roman" w:cs="Times New Roman"/>
                <w:sz w:val="24"/>
                <w:szCs w:val="24"/>
              </w:rPr>
              <w:t>более 10%- 5</w:t>
            </w:r>
          </w:p>
        </w:tc>
        <w:tc>
          <w:tcPr>
            <w:tcW w:w="1525" w:type="dxa"/>
          </w:tcPr>
          <w:p w:rsidR="0074384F" w:rsidRDefault="00644567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4567" w:rsidTr="00A070B9">
        <w:tc>
          <w:tcPr>
            <w:tcW w:w="534" w:type="dxa"/>
          </w:tcPr>
          <w:p w:rsidR="00644567" w:rsidRPr="00A070B9" w:rsidRDefault="00644567" w:rsidP="00A070B9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44567" w:rsidRDefault="00644567" w:rsidP="00BC2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Зарегистрированных обращений к ресурсам, зарегистрированным на платформе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644567" w:rsidRDefault="00644567" w:rsidP="00743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</w:t>
            </w:r>
            <w:r w:rsidR="00884B58">
              <w:rPr>
                <w:rFonts w:ascii="Times New Roman" w:hAnsi="Times New Roman" w:cs="Times New Roman"/>
                <w:sz w:val="24"/>
                <w:szCs w:val="24"/>
              </w:rPr>
              <w:t xml:space="preserve"> (отсутствие)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</w:p>
          <w:p w:rsidR="00644567" w:rsidRDefault="00644567" w:rsidP="00743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644567" w:rsidRDefault="00644567" w:rsidP="00743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10% - 3</w:t>
            </w:r>
          </w:p>
          <w:p w:rsidR="00644567" w:rsidRDefault="00644567" w:rsidP="0064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20% - 4</w:t>
            </w:r>
          </w:p>
          <w:p w:rsidR="00644567" w:rsidRDefault="00644567" w:rsidP="0064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более 20% - 5</w:t>
            </w:r>
          </w:p>
        </w:tc>
        <w:tc>
          <w:tcPr>
            <w:tcW w:w="1525" w:type="dxa"/>
          </w:tcPr>
          <w:p w:rsidR="00644567" w:rsidRDefault="00644567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4567" w:rsidTr="00A070B9">
        <w:tc>
          <w:tcPr>
            <w:tcW w:w="534" w:type="dxa"/>
          </w:tcPr>
          <w:p w:rsidR="00644567" w:rsidRPr="00A070B9" w:rsidRDefault="00644567" w:rsidP="00A070B9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44567" w:rsidRDefault="00644567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новых поступлений в библиотечные фонды общедоступных библиотек на 1 тыс. человек населения</w:t>
            </w:r>
          </w:p>
        </w:tc>
        <w:tc>
          <w:tcPr>
            <w:tcW w:w="3827" w:type="dxa"/>
          </w:tcPr>
          <w:p w:rsidR="00644567" w:rsidRDefault="00644567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644567" w:rsidRDefault="00644567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644567" w:rsidRDefault="00644567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2-5% - 3</w:t>
            </w:r>
          </w:p>
          <w:p w:rsidR="00644567" w:rsidRDefault="00644567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5-10% - 4</w:t>
            </w:r>
          </w:p>
          <w:p w:rsidR="00644567" w:rsidRDefault="00644567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2264">
              <w:rPr>
                <w:rFonts w:ascii="Times New Roman" w:hAnsi="Times New Roman" w:cs="Times New Roman"/>
                <w:sz w:val="24"/>
                <w:szCs w:val="24"/>
              </w:rPr>
              <w:t xml:space="preserve">увеличилось </w:t>
            </w:r>
            <w:r w:rsidR="002B2264" w:rsidRPr="00E20C3C">
              <w:rPr>
                <w:rFonts w:ascii="Times New Roman" w:hAnsi="Times New Roman" w:cs="Times New Roman"/>
                <w:sz w:val="24"/>
                <w:szCs w:val="24"/>
              </w:rPr>
              <w:t>более 10%</w:t>
            </w:r>
            <w:r w:rsidR="002B2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</w:t>
            </w:r>
          </w:p>
          <w:p w:rsidR="00A070B9" w:rsidRDefault="00A070B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44567" w:rsidRDefault="00644567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4567" w:rsidTr="00A070B9">
        <w:tc>
          <w:tcPr>
            <w:tcW w:w="534" w:type="dxa"/>
          </w:tcPr>
          <w:p w:rsidR="00644567" w:rsidRPr="00A070B9" w:rsidRDefault="00644567" w:rsidP="00A070B9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44567" w:rsidRDefault="00644567" w:rsidP="00BC2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удаленными пользователями (дистанционное информационное обслуживание,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интернет-конференции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инт</w:t>
            </w:r>
            <w:r w:rsidR="00F67F0A">
              <w:rPr>
                <w:rFonts w:ascii="Times New Roman" w:hAnsi="Times New Roman" w:cs="Times New Roman"/>
                <w:sz w:val="24"/>
                <w:szCs w:val="24"/>
              </w:rPr>
              <w:t>ернет-конкурсы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3827" w:type="dxa"/>
          </w:tcPr>
          <w:p w:rsidR="00644567" w:rsidRDefault="00644567" w:rsidP="008D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4</w:t>
            </w:r>
          </w:p>
          <w:p w:rsidR="00644567" w:rsidRDefault="00644567" w:rsidP="008D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644567" w:rsidRDefault="00644567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4567" w:rsidTr="00A070B9">
        <w:tc>
          <w:tcPr>
            <w:tcW w:w="534" w:type="dxa"/>
          </w:tcPr>
          <w:p w:rsidR="00644567" w:rsidRPr="00A070B9" w:rsidRDefault="00644567" w:rsidP="00A070B9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44567" w:rsidRDefault="00644567" w:rsidP="00BC2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Подключение поселенческих библиотек к сети Интернет</w:t>
            </w:r>
          </w:p>
        </w:tc>
        <w:tc>
          <w:tcPr>
            <w:tcW w:w="3827" w:type="dxa"/>
          </w:tcPr>
          <w:p w:rsidR="00644567" w:rsidRDefault="00644567" w:rsidP="008D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подключение до 50% - 2</w:t>
            </w:r>
          </w:p>
          <w:p w:rsidR="00644567" w:rsidRDefault="00644567" w:rsidP="008D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подключение от 51-80% - 4</w:t>
            </w:r>
          </w:p>
          <w:p w:rsidR="00644567" w:rsidRDefault="00644567" w:rsidP="008D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подключение от 81-100% - 5</w:t>
            </w:r>
          </w:p>
        </w:tc>
        <w:tc>
          <w:tcPr>
            <w:tcW w:w="1525" w:type="dxa"/>
          </w:tcPr>
          <w:p w:rsidR="00644567" w:rsidRDefault="00644567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4567" w:rsidTr="00A070B9">
        <w:tc>
          <w:tcPr>
            <w:tcW w:w="534" w:type="dxa"/>
          </w:tcPr>
          <w:p w:rsidR="00644567" w:rsidRPr="00A070B9" w:rsidRDefault="00644567" w:rsidP="00A070B9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44567" w:rsidRDefault="00644567" w:rsidP="00BC2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средств, полученных от приносящей  доход деятельности</w:t>
            </w:r>
          </w:p>
        </w:tc>
        <w:tc>
          <w:tcPr>
            <w:tcW w:w="3827" w:type="dxa"/>
          </w:tcPr>
          <w:p w:rsidR="00644567" w:rsidRDefault="00644567" w:rsidP="00D72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644567" w:rsidRDefault="00644567" w:rsidP="00D72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C539A8" w:rsidRDefault="00C539A8" w:rsidP="00D72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20% - 3</w:t>
            </w:r>
          </w:p>
          <w:p w:rsidR="00644567" w:rsidRDefault="00C539A8" w:rsidP="00D72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50% - 4</w:t>
            </w:r>
          </w:p>
          <w:p w:rsidR="00644567" w:rsidRDefault="00C539A8" w:rsidP="00D72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100% - 5</w:t>
            </w:r>
          </w:p>
          <w:p w:rsidR="00644567" w:rsidRDefault="00C539A8" w:rsidP="00D72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более 100% - 6</w:t>
            </w:r>
          </w:p>
        </w:tc>
        <w:tc>
          <w:tcPr>
            <w:tcW w:w="1525" w:type="dxa"/>
          </w:tcPr>
          <w:p w:rsidR="00644567" w:rsidRDefault="00C539A8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32D0F" w:rsidTr="00A070B9">
        <w:tc>
          <w:tcPr>
            <w:tcW w:w="534" w:type="dxa"/>
          </w:tcPr>
          <w:p w:rsidR="00532D0F" w:rsidRPr="00A070B9" w:rsidRDefault="00532D0F" w:rsidP="00A070B9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32D0F" w:rsidRDefault="00855104" w:rsidP="0085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(партнерство)</w:t>
            </w:r>
            <w:r w:rsidR="00532D0F">
              <w:rPr>
                <w:rFonts w:ascii="Times New Roman" w:hAnsi="Times New Roman" w:cs="Times New Roman"/>
                <w:sz w:val="24"/>
                <w:szCs w:val="24"/>
              </w:rPr>
              <w:t xml:space="preserve"> в 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D0F">
              <w:rPr>
                <w:rFonts w:ascii="Times New Roman" w:hAnsi="Times New Roman" w:cs="Times New Roman"/>
                <w:sz w:val="24"/>
                <w:szCs w:val="24"/>
              </w:rPr>
              <w:t xml:space="preserve"> на получение гранта</w:t>
            </w:r>
          </w:p>
        </w:tc>
        <w:tc>
          <w:tcPr>
            <w:tcW w:w="3827" w:type="dxa"/>
          </w:tcPr>
          <w:p w:rsidR="00532D0F" w:rsidRDefault="00C539A8" w:rsidP="000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4</w:t>
            </w:r>
          </w:p>
          <w:p w:rsidR="00532D0F" w:rsidRDefault="00532D0F" w:rsidP="00014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532D0F" w:rsidRDefault="00C539A8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2D0F" w:rsidTr="00A070B9">
        <w:tc>
          <w:tcPr>
            <w:tcW w:w="534" w:type="dxa"/>
          </w:tcPr>
          <w:p w:rsidR="00532D0F" w:rsidRPr="00A070B9" w:rsidRDefault="00532D0F" w:rsidP="00A070B9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32D0F" w:rsidRDefault="00532D0F" w:rsidP="00BC2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конкурсах</w:t>
            </w:r>
            <w:r w:rsidR="00AC42B0">
              <w:rPr>
                <w:rFonts w:ascii="Times New Roman" w:hAnsi="Times New Roman" w:cs="Times New Roman"/>
                <w:sz w:val="24"/>
                <w:szCs w:val="24"/>
              </w:rPr>
              <w:t xml:space="preserve"> на получение грантов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532D0F" w:rsidRDefault="00C539A8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5</w:t>
            </w:r>
          </w:p>
          <w:p w:rsidR="00532D0F" w:rsidRDefault="00532D0F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532D0F" w:rsidRDefault="00532D0F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F23D4" w:rsidTr="00A070B9">
        <w:tc>
          <w:tcPr>
            <w:tcW w:w="534" w:type="dxa"/>
          </w:tcPr>
          <w:p w:rsidR="00AF23D4" w:rsidRPr="00A070B9" w:rsidRDefault="00AF23D4" w:rsidP="00A070B9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F23D4" w:rsidRPr="00AF23D4" w:rsidRDefault="00AF23D4" w:rsidP="00BA3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3D4">
              <w:rPr>
                <w:rFonts w:ascii="Times New Roman" w:hAnsi="Times New Roman" w:cs="Times New Roman"/>
                <w:sz w:val="24"/>
                <w:szCs w:val="24"/>
              </w:rPr>
              <w:t>Наличие актуальных рекламных материалов по программе «Пушкинская карта» в афишах, на сайтах, в наружной рекламе и СМИ</w:t>
            </w:r>
          </w:p>
        </w:tc>
        <w:tc>
          <w:tcPr>
            <w:tcW w:w="3827" w:type="dxa"/>
          </w:tcPr>
          <w:p w:rsidR="00AF23D4" w:rsidRPr="00AF23D4" w:rsidRDefault="00AF23D4" w:rsidP="00BA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D4">
              <w:rPr>
                <w:rFonts w:ascii="Times New Roman" w:hAnsi="Times New Roman" w:cs="Times New Roman"/>
                <w:sz w:val="24"/>
                <w:szCs w:val="24"/>
              </w:rPr>
              <w:t>- наличие – 5</w:t>
            </w:r>
          </w:p>
          <w:p w:rsidR="00AF23D4" w:rsidRPr="00AF23D4" w:rsidRDefault="00AF23D4" w:rsidP="00BA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D4"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AF23D4" w:rsidRPr="00AF23D4" w:rsidRDefault="00AF23D4" w:rsidP="00BA3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3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F23D4" w:rsidTr="00A070B9">
        <w:tc>
          <w:tcPr>
            <w:tcW w:w="534" w:type="dxa"/>
          </w:tcPr>
          <w:p w:rsidR="00AF23D4" w:rsidRPr="00A070B9" w:rsidRDefault="00AF23D4" w:rsidP="00A070B9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F23D4" w:rsidRDefault="00AF23D4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числа посещений мероприятий проекта «Пушкинская карта»</w:t>
            </w:r>
          </w:p>
        </w:tc>
        <w:tc>
          <w:tcPr>
            <w:tcW w:w="3827" w:type="dxa"/>
          </w:tcPr>
          <w:p w:rsidR="00AF23D4" w:rsidRDefault="00AF23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D3F43">
              <w:rPr>
                <w:rFonts w:ascii="Times New Roman" w:hAnsi="Times New Roman" w:cs="Times New Roman"/>
                <w:sz w:val="24"/>
                <w:szCs w:val="24"/>
              </w:rPr>
              <w:t>уменьшилось (отсутствие) – 0</w:t>
            </w:r>
          </w:p>
          <w:p w:rsidR="00AF23D4" w:rsidRDefault="00AF23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AF23D4" w:rsidRDefault="00AF23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2-5% - 3</w:t>
            </w:r>
          </w:p>
          <w:p w:rsidR="00AF23D4" w:rsidRDefault="00AF23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5-10% - 4</w:t>
            </w:r>
          </w:p>
          <w:p w:rsidR="00AF23D4" w:rsidRDefault="00AF23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увеличилось </w:t>
            </w:r>
            <w:r w:rsidRPr="00E20C3C">
              <w:rPr>
                <w:rFonts w:ascii="Times New Roman" w:hAnsi="Times New Roman" w:cs="Times New Roman"/>
                <w:sz w:val="24"/>
                <w:szCs w:val="24"/>
              </w:rPr>
              <w:t>более 10%- 5</w:t>
            </w:r>
          </w:p>
        </w:tc>
        <w:tc>
          <w:tcPr>
            <w:tcW w:w="1525" w:type="dxa"/>
          </w:tcPr>
          <w:p w:rsidR="00AF23D4" w:rsidRDefault="00AF23D4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F23D4" w:rsidTr="00A070B9">
        <w:tc>
          <w:tcPr>
            <w:tcW w:w="534" w:type="dxa"/>
          </w:tcPr>
          <w:p w:rsidR="00AF23D4" w:rsidRPr="00A070B9" w:rsidRDefault="00AF23D4" w:rsidP="00A070B9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F23D4" w:rsidRDefault="00AF23D4" w:rsidP="0053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учреждения в целевых программах  Областного, Федерального уровня </w:t>
            </w:r>
          </w:p>
        </w:tc>
        <w:tc>
          <w:tcPr>
            <w:tcW w:w="3827" w:type="dxa"/>
          </w:tcPr>
          <w:p w:rsidR="00AF23D4" w:rsidRDefault="00AF23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4</w:t>
            </w:r>
          </w:p>
          <w:p w:rsidR="00AF23D4" w:rsidRDefault="00AF23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AF23D4" w:rsidRDefault="00AF23D4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F23D4" w:rsidTr="00A070B9">
        <w:tc>
          <w:tcPr>
            <w:tcW w:w="534" w:type="dxa"/>
          </w:tcPr>
          <w:p w:rsidR="00AF23D4" w:rsidRPr="00A070B9" w:rsidRDefault="00AF23D4" w:rsidP="00A070B9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F23D4" w:rsidRDefault="00AF23D4" w:rsidP="0053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профильных конкурсах областного, Всероссийского уровня</w:t>
            </w:r>
          </w:p>
        </w:tc>
        <w:tc>
          <w:tcPr>
            <w:tcW w:w="3827" w:type="dxa"/>
          </w:tcPr>
          <w:p w:rsidR="00AF23D4" w:rsidRDefault="00AF23D4" w:rsidP="00AC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4</w:t>
            </w:r>
          </w:p>
          <w:p w:rsidR="00AF23D4" w:rsidRDefault="00AF23D4" w:rsidP="00AC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AF23D4" w:rsidRDefault="00AF23D4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F23D4" w:rsidTr="00A070B9">
        <w:tc>
          <w:tcPr>
            <w:tcW w:w="534" w:type="dxa"/>
          </w:tcPr>
          <w:p w:rsidR="00AF23D4" w:rsidRPr="00A070B9" w:rsidRDefault="00AF23D4" w:rsidP="00A070B9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F23D4" w:rsidRDefault="00AF23D4" w:rsidP="0053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призовых ме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 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офильных конкурсах областного, Всероссийского уровня</w:t>
            </w:r>
          </w:p>
        </w:tc>
        <w:tc>
          <w:tcPr>
            <w:tcW w:w="3827" w:type="dxa"/>
          </w:tcPr>
          <w:p w:rsidR="00AF23D4" w:rsidRDefault="00AF23D4" w:rsidP="00AC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5</w:t>
            </w:r>
          </w:p>
          <w:p w:rsidR="00AF23D4" w:rsidRDefault="00AF23D4" w:rsidP="00AC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AF23D4" w:rsidRDefault="00AF23D4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F23D4" w:rsidTr="00A070B9">
        <w:tc>
          <w:tcPr>
            <w:tcW w:w="534" w:type="dxa"/>
          </w:tcPr>
          <w:p w:rsidR="00AF23D4" w:rsidRPr="00A070B9" w:rsidRDefault="00AF23D4" w:rsidP="00A070B9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F23D4" w:rsidRDefault="00AF23D4" w:rsidP="0053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учреждением муниципального задания на оказание услуг</w:t>
            </w:r>
          </w:p>
        </w:tc>
        <w:tc>
          <w:tcPr>
            <w:tcW w:w="3827" w:type="dxa"/>
          </w:tcPr>
          <w:p w:rsidR="00AF23D4" w:rsidRDefault="00AF23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4</w:t>
            </w:r>
          </w:p>
          <w:p w:rsidR="00AF23D4" w:rsidRDefault="00AF23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AF23D4" w:rsidRDefault="00AF23D4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F23D4" w:rsidTr="00A070B9">
        <w:tc>
          <w:tcPr>
            <w:tcW w:w="534" w:type="dxa"/>
          </w:tcPr>
          <w:p w:rsidR="00AF23D4" w:rsidRPr="00A070B9" w:rsidRDefault="00AF23D4" w:rsidP="00A070B9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F23D4" w:rsidRDefault="00AF23D4" w:rsidP="0053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заработной платы основного персонала за счет всех источников финансирования (в том числе за счет внебюджетных плановых средств)</w:t>
            </w:r>
          </w:p>
        </w:tc>
        <w:tc>
          <w:tcPr>
            <w:tcW w:w="3827" w:type="dxa"/>
          </w:tcPr>
          <w:p w:rsidR="00AF23D4" w:rsidRDefault="00AF23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уменьшился – «-5»</w:t>
            </w:r>
          </w:p>
          <w:p w:rsidR="00AF23D4" w:rsidRDefault="00AF23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остался на прежнем уровне – 2</w:t>
            </w:r>
          </w:p>
          <w:p w:rsidR="00AF23D4" w:rsidRDefault="00AF23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увеличился - 5</w:t>
            </w:r>
          </w:p>
        </w:tc>
        <w:tc>
          <w:tcPr>
            <w:tcW w:w="1525" w:type="dxa"/>
          </w:tcPr>
          <w:p w:rsidR="00AF23D4" w:rsidRDefault="00AF23D4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F23D4" w:rsidTr="00A070B9">
        <w:tc>
          <w:tcPr>
            <w:tcW w:w="534" w:type="dxa"/>
          </w:tcPr>
          <w:p w:rsidR="00AF23D4" w:rsidRPr="00A070B9" w:rsidRDefault="00AF23D4" w:rsidP="00A070B9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F23D4" w:rsidRDefault="00AF23D4" w:rsidP="0053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специалистов, прошедших повышение квалификации, стажировку и профессиональную подготовку</w:t>
            </w:r>
          </w:p>
        </w:tc>
        <w:tc>
          <w:tcPr>
            <w:tcW w:w="3827" w:type="dxa"/>
          </w:tcPr>
          <w:p w:rsidR="00AF23D4" w:rsidRDefault="00AF23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5</w:t>
            </w:r>
          </w:p>
          <w:p w:rsidR="00AF23D4" w:rsidRDefault="00AF23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AF23D4" w:rsidRDefault="00AF23D4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F23D4" w:rsidTr="00A070B9">
        <w:tc>
          <w:tcPr>
            <w:tcW w:w="534" w:type="dxa"/>
          </w:tcPr>
          <w:p w:rsidR="00AF23D4" w:rsidRPr="00A070B9" w:rsidRDefault="00AF23D4" w:rsidP="00A070B9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F23D4" w:rsidRDefault="00AF23D4" w:rsidP="0053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замечаний по основной и административной деятельности</w:t>
            </w:r>
          </w:p>
        </w:tc>
        <w:tc>
          <w:tcPr>
            <w:tcW w:w="3827" w:type="dxa"/>
          </w:tcPr>
          <w:p w:rsidR="00AF23D4" w:rsidRDefault="00AF23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- 3</w:t>
            </w:r>
          </w:p>
          <w:p w:rsidR="00AF23D4" w:rsidRDefault="00AF23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 - «-3»</w:t>
            </w:r>
          </w:p>
          <w:p w:rsidR="00AF23D4" w:rsidRDefault="00AF23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систематически – «-5»</w:t>
            </w:r>
          </w:p>
        </w:tc>
        <w:tc>
          <w:tcPr>
            <w:tcW w:w="1525" w:type="dxa"/>
          </w:tcPr>
          <w:p w:rsidR="00AF23D4" w:rsidRDefault="00AF23D4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23D4" w:rsidTr="00A070B9">
        <w:tc>
          <w:tcPr>
            <w:tcW w:w="534" w:type="dxa"/>
          </w:tcPr>
          <w:p w:rsidR="00AF23D4" w:rsidRPr="00A070B9" w:rsidRDefault="00AF23D4" w:rsidP="00A070B9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F23D4" w:rsidRDefault="00AF23D4" w:rsidP="0053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 результаты независимой оценки деятельности учреждения (всего 5 направлений)</w:t>
            </w:r>
          </w:p>
        </w:tc>
        <w:tc>
          <w:tcPr>
            <w:tcW w:w="3827" w:type="dxa"/>
          </w:tcPr>
          <w:p w:rsidR="00AF23D4" w:rsidRDefault="00AF23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всем направлениям – 5</w:t>
            </w:r>
          </w:p>
          <w:p w:rsidR="00AF23D4" w:rsidRDefault="00AF23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4 направлениям – 4</w:t>
            </w:r>
          </w:p>
          <w:p w:rsidR="00AF23D4" w:rsidRDefault="00AF23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3 направлениям – 3</w:t>
            </w:r>
          </w:p>
          <w:p w:rsidR="00AF23D4" w:rsidRDefault="00AF23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2 направлениям – 2</w:t>
            </w:r>
          </w:p>
          <w:p w:rsidR="00AF23D4" w:rsidRDefault="00AF23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1 направлениям - 1</w:t>
            </w:r>
          </w:p>
        </w:tc>
        <w:tc>
          <w:tcPr>
            <w:tcW w:w="1525" w:type="dxa"/>
          </w:tcPr>
          <w:p w:rsidR="00AF23D4" w:rsidRDefault="00AF23D4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F23D4" w:rsidTr="00A070B9">
        <w:tc>
          <w:tcPr>
            <w:tcW w:w="534" w:type="dxa"/>
          </w:tcPr>
          <w:p w:rsidR="00AF23D4" w:rsidRDefault="00AF23D4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F23D4" w:rsidRDefault="00AF23D4" w:rsidP="0053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bookmarkStart w:id="0" w:name="_GoBack"/>
            <w:bookmarkEnd w:id="0"/>
          </w:p>
        </w:tc>
        <w:tc>
          <w:tcPr>
            <w:tcW w:w="3827" w:type="dxa"/>
          </w:tcPr>
          <w:p w:rsidR="00AF23D4" w:rsidRDefault="00AF23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F23D4" w:rsidRDefault="00AF23D4" w:rsidP="00FB4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62188" w:rsidRPr="00FB4645" w:rsidRDefault="00762188" w:rsidP="008908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62188" w:rsidRPr="00FB4645" w:rsidSect="008908B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D1D6A"/>
    <w:multiLevelType w:val="hybridMultilevel"/>
    <w:tmpl w:val="686ED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FE"/>
    <w:rsid w:val="00014B14"/>
    <w:rsid w:val="000F18B8"/>
    <w:rsid w:val="001363F7"/>
    <w:rsid w:val="001502BD"/>
    <w:rsid w:val="00217B08"/>
    <w:rsid w:val="00236456"/>
    <w:rsid w:val="0024536E"/>
    <w:rsid w:val="002B062D"/>
    <w:rsid w:val="002B2264"/>
    <w:rsid w:val="0031768F"/>
    <w:rsid w:val="00324B00"/>
    <w:rsid w:val="003E006E"/>
    <w:rsid w:val="00405FFE"/>
    <w:rsid w:val="0042193A"/>
    <w:rsid w:val="00461235"/>
    <w:rsid w:val="00532D0F"/>
    <w:rsid w:val="00617C22"/>
    <w:rsid w:val="00642824"/>
    <w:rsid w:val="00644567"/>
    <w:rsid w:val="00661D09"/>
    <w:rsid w:val="0074384F"/>
    <w:rsid w:val="00757A20"/>
    <w:rsid w:val="00762188"/>
    <w:rsid w:val="00764325"/>
    <w:rsid w:val="007C37B8"/>
    <w:rsid w:val="007C5B4D"/>
    <w:rsid w:val="00855104"/>
    <w:rsid w:val="00884B58"/>
    <w:rsid w:val="008908B0"/>
    <w:rsid w:val="008D034B"/>
    <w:rsid w:val="008D3F43"/>
    <w:rsid w:val="009B6DEB"/>
    <w:rsid w:val="009F2B30"/>
    <w:rsid w:val="00A070B9"/>
    <w:rsid w:val="00AB1DCB"/>
    <w:rsid w:val="00AC42B0"/>
    <w:rsid w:val="00AC468F"/>
    <w:rsid w:val="00AE555F"/>
    <w:rsid w:val="00AF23D4"/>
    <w:rsid w:val="00B63011"/>
    <w:rsid w:val="00BA5861"/>
    <w:rsid w:val="00BC2DF5"/>
    <w:rsid w:val="00BE77F1"/>
    <w:rsid w:val="00C539A8"/>
    <w:rsid w:val="00D72F35"/>
    <w:rsid w:val="00E0781F"/>
    <w:rsid w:val="00E20C3C"/>
    <w:rsid w:val="00EA04B2"/>
    <w:rsid w:val="00F67F0A"/>
    <w:rsid w:val="00FB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4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B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70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4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B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7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RePack by Diakov</cp:lastModifiedBy>
  <cp:revision>23</cp:revision>
  <cp:lastPrinted>2023-07-05T10:37:00Z</cp:lastPrinted>
  <dcterms:created xsi:type="dcterms:W3CDTF">2022-12-06T16:20:00Z</dcterms:created>
  <dcterms:modified xsi:type="dcterms:W3CDTF">2023-07-05T10:37:00Z</dcterms:modified>
</cp:coreProperties>
</file>